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7" w:tblpY="938"/>
        <w:tblW w:w="15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376"/>
        <w:gridCol w:w="3864"/>
      </w:tblGrid>
      <w:tr w:rsidR="00612ACD" w:rsidRPr="00B51B40" w14:paraId="6B101A20" w14:textId="77777777" w:rsidTr="0092052C">
        <w:trPr>
          <w:trHeight w:val="65"/>
        </w:trPr>
        <w:tc>
          <w:tcPr>
            <w:tcW w:w="15625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92052C">
        <w:trPr>
          <w:trHeight w:val="177"/>
        </w:trPr>
        <w:tc>
          <w:tcPr>
            <w:tcW w:w="15625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83129F" w:rsidRPr="00B51B40" w14:paraId="11897FC0" w14:textId="77777777" w:rsidTr="0092052C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19367989" w14:textId="77777777" w:rsidR="0083129F" w:rsidRPr="008C27EF" w:rsidRDefault="0083129F" w:rsidP="0083129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9EC84B6" w14:textId="38FD631B" w:rsidR="0083129F" w:rsidRPr="008C27EF" w:rsidRDefault="0083129F" w:rsidP="0083129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2052C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46260998" w14:textId="77777777" w:rsidR="0083129F" w:rsidRDefault="0083129F" w:rsidP="003D5426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MATH1722**</w:t>
            </w:r>
          </w:p>
          <w:p w14:paraId="3FCBE08E" w14:textId="77777777" w:rsidR="0083129F" w:rsidRDefault="0083129F" w:rsidP="003D5426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83129F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Math Specialist</w:t>
            </w:r>
          </w:p>
          <w:p w14:paraId="21ABE7E7" w14:textId="0C619C02" w:rsidR="00994760" w:rsidRPr="003916EF" w:rsidRDefault="00994760" w:rsidP="003D5426">
            <w:pPr>
              <w:jc w:val="center"/>
              <w:rPr>
                <w:rFonts w:ascii="Century Gothic" w:hAnsi="Century Gothic" w:cstheme="minorHAnsi"/>
                <w:b/>
                <w:i/>
                <w:iCs/>
                <w:sz w:val="18"/>
                <w:szCs w:val="18"/>
                <w:lang w:eastAsia="en-AU"/>
              </w:rPr>
            </w:pPr>
            <w:proofErr w:type="spellStart"/>
            <w:r w:rsidRPr="003916EF">
              <w:rPr>
                <w:rFonts w:ascii="Century Gothic" w:hAnsi="Century Gothic" w:cstheme="minorHAnsi"/>
                <w:b/>
                <w:i/>
                <w:iCs/>
                <w:sz w:val="16"/>
                <w:szCs w:val="18"/>
                <w:lang w:eastAsia="en-AU"/>
              </w:rPr>
              <w:t>Pre</w:t>
            </w:r>
            <w:r w:rsidR="00D941CE" w:rsidRPr="003916EF">
              <w:rPr>
                <w:rFonts w:ascii="Century Gothic" w:hAnsi="Century Gothic" w:cstheme="minorHAnsi"/>
                <w:b/>
                <w:i/>
                <w:iCs/>
                <w:sz w:val="16"/>
                <w:szCs w:val="18"/>
                <w:lang w:eastAsia="en-AU"/>
              </w:rPr>
              <w:t>r</w:t>
            </w:r>
            <w:r w:rsidRPr="003916EF">
              <w:rPr>
                <w:rFonts w:ascii="Century Gothic" w:hAnsi="Century Gothic" w:cstheme="minorHAnsi"/>
                <w:b/>
                <w:i/>
                <w:iCs/>
                <w:sz w:val="16"/>
                <w:szCs w:val="18"/>
                <w:lang w:eastAsia="en-AU"/>
              </w:rPr>
              <w:t>eq</w:t>
            </w:r>
            <w:proofErr w:type="spellEnd"/>
            <w:r w:rsidR="00D941CE" w:rsidRPr="003916EF">
              <w:rPr>
                <w:rFonts w:ascii="Century Gothic" w:hAnsi="Century Gothic" w:cstheme="minorHAnsi"/>
                <w:b/>
                <w:i/>
                <w:iCs/>
                <w:sz w:val="16"/>
                <w:szCs w:val="18"/>
                <w:lang w:eastAsia="en-AU"/>
              </w:rPr>
              <w:t>:</w:t>
            </w:r>
            <w:r w:rsidRPr="003916EF">
              <w:rPr>
                <w:rFonts w:ascii="Century Gothic" w:hAnsi="Century Gothic" w:cstheme="minorHAnsi"/>
                <w:b/>
                <w:i/>
                <w:iCs/>
                <w:sz w:val="16"/>
                <w:szCs w:val="18"/>
                <w:lang w:eastAsia="en-AU"/>
              </w:rPr>
              <w:t xml:space="preserve"> Math Methods ATAR or MATH1721</w:t>
            </w:r>
            <w:r w:rsidR="003916EF" w:rsidRPr="003916EF">
              <w:rPr>
                <w:rFonts w:ascii="Century Gothic" w:hAnsi="Century Gothic" w:cstheme="minorHAnsi"/>
                <w:b/>
                <w:i/>
                <w:iCs/>
                <w:sz w:val="16"/>
                <w:szCs w:val="18"/>
                <w:lang w:eastAsia="en-AU"/>
              </w:rPr>
              <w:t xml:space="preserve"> 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72554D80" w14:textId="77777777" w:rsidR="000414F9" w:rsidRDefault="000414F9" w:rsidP="000414F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>CHEM1003</w:t>
            </w:r>
            <w:r w:rsidRPr="00C00A11">
              <w:rPr>
                <w:rStyle w:val="normaltextrun"/>
                <w:rFonts w:ascii="Century Gothic" w:hAnsi="Century Gothic" w:cs="Segoe UI"/>
                <w:bCs/>
                <w:i/>
                <w:iCs/>
                <w:color w:val="000000"/>
                <w:sz w:val="18"/>
                <w:szCs w:val="18"/>
              </w:rPr>
              <w:t>** Intro Chemistry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4D8B14D2" w14:textId="77777777" w:rsidR="000414F9" w:rsidRDefault="000414F9" w:rsidP="000414F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>OR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6BAA96BA" w14:textId="77777777" w:rsidR="000414F9" w:rsidRDefault="000414F9" w:rsidP="000414F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</w:rPr>
              <w:t xml:space="preserve">PHYS1030** </w:t>
            </w:r>
            <w:r w:rsidRPr="00C00A11">
              <w:rPr>
                <w:rStyle w:val="normaltextrun"/>
                <w:rFonts w:ascii="Century Gothic" w:hAnsi="Century Gothic" w:cs="Segoe UI"/>
                <w:bCs/>
                <w:i/>
                <w:iCs/>
                <w:color w:val="000000"/>
                <w:sz w:val="18"/>
                <w:szCs w:val="18"/>
              </w:rPr>
              <w:t>Bridging Physics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5AEC3BB8" w14:textId="1BD614F0" w:rsidR="0083129F" w:rsidRPr="00556841" w:rsidRDefault="000414F9" w:rsidP="000414F9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Prereq</w:t>
            </w:r>
            <w:proofErr w:type="spellEnd"/>
            <w:r w:rsidRPr="00C00A11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>: Maths Methods ATAR or MATH1721</w:t>
            </w: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 or MATH1722</w:t>
            </w:r>
            <w:r w:rsidR="003916EF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</w:rPr>
              <w:t xml:space="preserve"> – see notes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2A7B69CA" w14:textId="77777777" w:rsidR="00994760" w:rsidRPr="00556841" w:rsidRDefault="00994760" w:rsidP="00994760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CHEM1001** </w:t>
            </w:r>
          </w:p>
          <w:p w14:paraId="5B962473" w14:textId="77777777" w:rsidR="00994760" w:rsidRPr="00556841" w:rsidRDefault="00994760" w:rsidP="00994760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Chemistry—Properties and Energetics </w:t>
            </w:r>
          </w:p>
          <w:p w14:paraId="33BBE187" w14:textId="2A014737" w:rsidR="0083129F" w:rsidRPr="00556841" w:rsidRDefault="00994760" w:rsidP="00994760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Chemistry ATAR or CHEM1003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9A7CCD1" w14:textId="77777777" w:rsidR="00391F0D" w:rsidRPr="00556841" w:rsidRDefault="00391F0D" w:rsidP="00391F0D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>GENG1010**</w:t>
            </w:r>
          </w:p>
          <w:p w14:paraId="49C7D029" w14:textId="30CB8977" w:rsidR="0083129F" w:rsidRPr="00556841" w:rsidRDefault="00391F0D" w:rsidP="00982E84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612ACD" w:rsidRPr="00B51B40" w14:paraId="0DB01FF4" w14:textId="77777777" w:rsidTr="0092052C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55948B8D" w14:textId="77777777" w:rsidR="00905AAD" w:rsidRPr="008C27EF" w:rsidRDefault="00905AAD" w:rsidP="00905AA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73F56A6F" w14:textId="1EDAEECB" w:rsidR="00612ACD" w:rsidRPr="008C27EF" w:rsidRDefault="00905AAD" w:rsidP="00905AA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2052C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E1825A" w14:textId="77777777" w:rsidR="003D5426" w:rsidRPr="00556841" w:rsidRDefault="003D5426" w:rsidP="003D5426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MATH1011** </w:t>
            </w:r>
          </w:p>
          <w:p w14:paraId="375272F0" w14:textId="77777777" w:rsidR="003D5426" w:rsidRPr="00556841" w:rsidRDefault="003D5426" w:rsidP="003D5426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</w:rPr>
              <w:t>Multivariable Calculus</w:t>
            </w:r>
          </w:p>
          <w:p w14:paraId="333759F7" w14:textId="71103C86" w:rsidR="00612ACD" w:rsidRPr="000F2355" w:rsidRDefault="003D5426" w:rsidP="003D542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C63BC2A" w14:textId="77777777" w:rsidR="00391F0D" w:rsidRPr="00556841" w:rsidRDefault="00391F0D" w:rsidP="00391F0D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ENSC1004</w:t>
            </w:r>
          </w:p>
          <w:p w14:paraId="59367B23" w14:textId="77777777" w:rsidR="00391F0D" w:rsidRPr="00556841" w:rsidRDefault="00391F0D" w:rsidP="00391F0D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Engineering Materials</w:t>
            </w:r>
          </w:p>
          <w:p w14:paraId="45B12CB2" w14:textId="77777777" w:rsidR="00BC5264" w:rsidRDefault="00391F0D" w:rsidP="00391F0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(Chem ATAR or CHEM1003) &amp;</w:t>
            </w:r>
            <w:r w:rsidRPr="000F235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D457F93" w14:textId="77777777" w:rsidR="00BC5264" w:rsidRDefault="00391F0D" w:rsidP="00391F0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(Maths Methods ATAR or MATH1721) &amp; </w:t>
            </w:r>
          </w:p>
          <w:p w14:paraId="3DF7FC2F" w14:textId="390C7085" w:rsidR="00612ACD" w:rsidRPr="000F2355" w:rsidRDefault="00391F0D" w:rsidP="00391F0D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(Phys ATAR or PHYS1030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CBDE29A" w14:textId="77777777" w:rsidR="00994760" w:rsidRPr="00556841" w:rsidRDefault="00994760" w:rsidP="00994760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2BAB1C3E" w14:textId="77777777" w:rsidR="00994760" w:rsidRPr="00556841" w:rsidRDefault="00994760" w:rsidP="00994760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7296C8E2" w14:textId="77777777" w:rsidR="00BC5264" w:rsidRDefault="00994760" w:rsidP="00994760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5E673862" w14:textId="1DA571C7" w:rsidR="00994760" w:rsidRPr="000F2355" w:rsidRDefault="00994760" w:rsidP="00994760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Methods ATAR or MATH1721)</w:t>
            </w:r>
          </w:p>
          <w:p w14:paraId="62486C05" w14:textId="38EAFAD8" w:rsidR="00EF2FBC" w:rsidRPr="000F2355" w:rsidRDefault="00994760" w:rsidP="0099476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7585FD1D" w14:textId="77777777" w:rsidR="00905AAD" w:rsidRPr="00556841" w:rsidRDefault="00905AAD" w:rsidP="00905AAD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CHPR1005</w:t>
            </w:r>
          </w:p>
          <w:p w14:paraId="304C3A9F" w14:textId="77777777" w:rsidR="00905AAD" w:rsidRPr="00556841" w:rsidRDefault="00905AAD" w:rsidP="00905AAD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Mass and Energy Balances</w:t>
            </w:r>
          </w:p>
          <w:p w14:paraId="03CA1FF3" w14:textId="77777777" w:rsidR="00BC5264" w:rsidRDefault="00867216" w:rsidP="00905AAD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(Chem ATAR or CHEM1003) &amp; </w:t>
            </w:r>
          </w:p>
          <w:p w14:paraId="46F1E47D" w14:textId="6F0A9384" w:rsidR="00EF2FBC" w:rsidRPr="000F2355" w:rsidRDefault="00867216" w:rsidP="00905AA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Maths Methods ATAR or MATH1721)</w:t>
            </w:r>
          </w:p>
        </w:tc>
      </w:tr>
      <w:tr w:rsidR="00612ACD" w:rsidRPr="00B51B40" w14:paraId="1125CB86" w14:textId="77777777" w:rsidTr="0092052C">
        <w:trPr>
          <w:trHeight w:val="151"/>
        </w:trPr>
        <w:tc>
          <w:tcPr>
            <w:tcW w:w="15625" w:type="dxa"/>
            <w:gridSpan w:val="5"/>
            <w:shd w:val="clear" w:color="auto" w:fill="21409A"/>
          </w:tcPr>
          <w:p w14:paraId="72BADA8F" w14:textId="6AA51F37" w:rsidR="00612ACD" w:rsidRPr="00556841" w:rsidRDefault="00960571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556841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5568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B51B40" w:rsidRPr="00B51B40" w14:paraId="0D5CB2F4" w14:textId="77777777" w:rsidTr="0092052C">
        <w:trPr>
          <w:trHeight w:val="184"/>
        </w:trPr>
        <w:tc>
          <w:tcPr>
            <w:tcW w:w="15625" w:type="dxa"/>
            <w:gridSpan w:val="5"/>
            <w:shd w:val="clear" w:color="auto" w:fill="DAAA00"/>
            <w:vAlign w:val="center"/>
          </w:tcPr>
          <w:p w14:paraId="61DD99A8" w14:textId="75479F7B" w:rsidR="00B671EB" w:rsidRPr="00556841" w:rsidRDefault="00960571" w:rsidP="008C27E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556841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="00066EB3" w:rsidRPr="00556841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021146" w:rsidRPr="00B51B40" w14:paraId="22A7F4C6" w14:textId="77777777" w:rsidTr="0092052C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575FFD68" w14:textId="77777777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8896669" w14:textId="4DAF807B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2052C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4AE18A" w14:textId="77777777" w:rsidR="00262131" w:rsidRPr="00556841" w:rsidRDefault="00262131" w:rsidP="00262131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44BB316A" w14:textId="77777777" w:rsidR="00262131" w:rsidRPr="00556841" w:rsidRDefault="00262131" w:rsidP="00262131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7A186D66" w14:textId="5C6397E2" w:rsidR="00B671EB" w:rsidRPr="000F2355" w:rsidRDefault="00262131" w:rsidP="0026213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6F81EBD" w14:textId="77777777" w:rsidR="00556841" w:rsidRPr="00556841" w:rsidRDefault="00556841" w:rsidP="00556841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CHPR2006 </w:t>
            </w:r>
          </w:p>
          <w:p w14:paraId="47C0065C" w14:textId="77777777" w:rsidR="00556841" w:rsidRPr="00556841" w:rsidRDefault="00556841" w:rsidP="0055684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Chemical Engineering Thermodynamics </w:t>
            </w:r>
          </w:p>
          <w:p w14:paraId="5EC5DC23" w14:textId="495FED9C" w:rsidR="00B671EB" w:rsidRPr="000F2355" w:rsidRDefault="00556841" w:rsidP="0055684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CHEM1001</w:t>
            </w:r>
            <w:r w:rsid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CHPR1005 &amp; MATH1011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63C8592" w14:textId="77777777" w:rsidR="00262131" w:rsidRPr="00556841" w:rsidRDefault="00262131" w:rsidP="00262131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CHEM1002</w:t>
            </w: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** </w:t>
            </w:r>
          </w:p>
          <w:p w14:paraId="5ADCD88D" w14:textId="77777777" w:rsidR="00262131" w:rsidRPr="00556841" w:rsidRDefault="00262131" w:rsidP="0026213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Chemistry – Structure and Reactivity</w:t>
            </w:r>
          </w:p>
          <w:p w14:paraId="679B170F" w14:textId="656C80FF" w:rsidR="00262131" w:rsidRPr="000F2355" w:rsidRDefault="00262131" w:rsidP="0026213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Chemistry ATAR or CHEM1003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B9510C9" w14:textId="77777777" w:rsidR="00262131" w:rsidRPr="00556841" w:rsidRDefault="00262131" w:rsidP="0026213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CITS2401** </w:t>
            </w:r>
          </w:p>
          <w:p w14:paraId="0F6EA476" w14:textId="4C4051AB" w:rsidR="00B671EB" w:rsidRPr="00262131" w:rsidRDefault="00262131" w:rsidP="00262131">
            <w:pPr>
              <w:pStyle w:val="BodyText"/>
              <w:jc w:val="center"/>
              <w:rPr>
                <w:rFonts w:ascii="Century Gothic" w:hAnsi="Century Gothic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Computer Analysis &amp; Visualisation</w:t>
            </w:r>
            <w:r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br/>
            </w:r>
            <w:r w:rsidRPr="000F2355">
              <w:rPr>
                <w:rFonts w:ascii="Century Gothic" w:hAnsi="Century Gothic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0F2355">
              <w:rPr>
                <w:rFonts w:ascii="Century Gothic" w:hAnsi="Century Gothic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: Math Methods </w:t>
            </w:r>
            <w:r>
              <w:rPr>
                <w:rFonts w:ascii="Century Gothic" w:hAnsi="Century Gothic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 xml:space="preserve">ATAR </w:t>
            </w:r>
            <w:r w:rsidRPr="000F2355">
              <w:rPr>
                <w:rFonts w:ascii="Century Gothic" w:hAnsi="Century Gothic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en-AU"/>
              </w:rPr>
              <w:t>or MATH1721</w:t>
            </w:r>
          </w:p>
        </w:tc>
      </w:tr>
      <w:tr w:rsidR="00021146" w:rsidRPr="00B51B40" w14:paraId="2D150DD8" w14:textId="77777777" w:rsidTr="0092052C">
        <w:trPr>
          <w:trHeight w:val="829"/>
        </w:trPr>
        <w:tc>
          <w:tcPr>
            <w:tcW w:w="1129" w:type="dxa"/>
            <w:shd w:val="clear" w:color="auto" w:fill="auto"/>
            <w:vAlign w:val="center"/>
          </w:tcPr>
          <w:p w14:paraId="212F3710" w14:textId="77777777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B6029CB" w14:textId="221EB106" w:rsidR="00B671EB" w:rsidRPr="008C27EF" w:rsidRDefault="00B671EB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2052C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3BD531" w14:textId="77777777" w:rsidR="00556841" w:rsidRPr="00556841" w:rsidRDefault="00556841" w:rsidP="00556841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CHPR2007</w:t>
            </w: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4C6E5B6B" w14:textId="77777777" w:rsidR="00556841" w:rsidRPr="00556841" w:rsidRDefault="00556841" w:rsidP="00556841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Heat and Mass Transfer</w:t>
            </w:r>
          </w:p>
          <w:p w14:paraId="22735B3E" w14:textId="40B5EE91" w:rsidR="00B671EB" w:rsidRPr="000F2355" w:rsidRDefault="00556841" w:rsidP="0055684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 CHPR1005 &amp; MATH1011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13803BB" w14:textId="77777777" w:rsidR="0068798B" w:rsidRPr="00556841" w:rsidRDefault="0068798B" w:rsidP="0068798B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CHPR3406</w:t>
            </w:r>
          </w:p>
          <w:p w14:paraId="2CF3E072" w14:textId="77777777" w:rsidR="0068798B" w:rsidRPr="00556841" w:rsidRDefault="0068798B" w:rsidP="0068798B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Reaction Engineering</w:t>
            </w:r>
          </w:p>
          <w:p w14:paraId="532617A9" w14:textId="5C5438EA" w:rsidR="00B671EB" w:rsidRPr="0068798B" w:rsidRDefault="0068798B" w:rsidP="0068798B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55684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5684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CHPR2006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FBC161F" w14:textId="77777777" w:rsidR="0068798B" w:rsidRPr="00556841" w:rsidRDefault="0068798B" w:rsidP="0068798B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CHPR2018</w:t>
            </w:r>
          </w:p>
          <w:p w14:paraId="3DA95072" w14:textId="77777777" w:rsidR="0068798B" w:rsidRPr="00556841" w:rsidRDefault="0068798B" w:rsidP="0068798B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Process Synthesis and Design 1</w:t>
            </w:r>
          </w:p>
          <w:p w14:paraId="77668FCC" w14:textId="237FED33" w:rsidR="0068798B" w:rsidRPr="00556841" w:rsidRDefault="0068798B" w:rsidP="0068798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CHPR1005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2D09A7E4" w14:textId="4320A70C" w:rsidR="00391F0D" w:rsidRDefault="00F551CB" w:rsidP="00905AA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GENG2010</w:t>
            </w:r>
          </w:p>
          <w:p w14:paraId="65CFA246" w14:textId="15D6FA89" w:rsidR="00B671EB" w:rsidRDefault="00F551CB" w:rsidP="00905AA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Principles of </w:t>
            </w:r>
            <w:r w:rsidR="00391F0D">
              <w:rPr>
                <w:rFonts w:ascii="Century Gothic" w:hAnsi="Century Gothic"/>
                <w:sz w:val="18"/>
                <w:szCs w:val="18"/>
              </w:rPr>
              <w:t>Hydraulics</w:t>
            </w:r>
          </w:p>
          <w:p w14:paraId="2C2F4920" w14:textId="4CA8DBAC" w:rsidR="008F7C1B" w:rsidRPr="00556841" w:rsidRDefault="008F7C1B" w:rsidP="00905AA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MATH10</w:t>
            </w:r>
            <w:r w:rsidR="00F551CB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11 &amp;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MATH1012 </w:t>
            </w:r>
            <w:r w:rsidR="00971031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– see notes</w:t>
            </w:r>
          </w:p>
        </w:tc>
      </w:tr>
      <w:tr w:rsidR="00B51B40" w:rsidRPr="00B51B40" w14:paraId="5083BD13" w14:textId="77777777" w:rsidTr="0092052C">
        <w:trPr>
          <w:trHeight w:val="172"/>
        </w:trPr>
        <w:tc>
          <w:tcPr>
            <w:tcW w:w="15625" w:type="dxa"/>
            <w:gridSpan w:val="5"/>
            <w:shd w:val="clear" w:color="auto" w:fill="21409A"/>
          </w:tcPr>
          <w:p w14:paraId="1BC0DA4F" w14:textId="783F80D6" w:rsidR="00B671EB" w:rsidRPr="00556841" w:rsidRDefault="00960571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556841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B51B40" w:rsidRPr="00B51B40" w14:paraId="3A2D691D" w14:textId="77777777" w:rsidTr="0092052C">
        <w:trPr>
          <w:trHeight w:val="219"/>
        </w:trPr>
        <w:tc>
          <w:tcPr>
            <w:tcW w:w="15625" w:type="dxa"/>
            <w:gridSpan w:val="5"/>
            <w:shd w:val="clear" w:color="auto" w:fill="DAAA00"/>
            <w:vAlign w:val="center"/>
          </w:tcPr>
          <w:p w14:paraId="113505D5" w14:textId="39217C55" w:rsidR="004F554A" w:rsidRPr="00556841" w:rsidRDefault="00960571" w:rsidP="008C27EF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556841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556841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556841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="00066EB3" w:rsidRPr="00556841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556841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556841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021146" w:rsidRPr="00B51B40" w14:paraId="370D2C0D" w14:textId="77777777" w:rsidTr="0092052C">
        <w:trPr>
          <w:trHeight w:val="920"/>
        </w:trPr>
        <w:tc>
          <w:tcPr>
            <w:tcW w:w="1129" w:type="dxa"/>
            <w:shd w:val="clear" w:color="auto" w:fill="auto"/>
            <w:vAlign w:val="center"/>
          </w:tcPr>
          <w:p w14:paraId="452050B4" w14:textId="77777777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3C4E628" w14:textId="75A3DA4F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2052C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A09723" w14:textId="77777777" w:rsidR="00556841" w:rsidRPr="00556841" w:rsidRDefault="00556841" w:rsidP="00556841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CHPR3404 </w:t>
            </w:r>
          </w:p>
          <w:p w14:paraId="7D7D0F12" w14:textId="77777777" w:rsidR="00556841" w:rsidRPr="00556841" w:rsidRDefault="00556841" w:rsidP="00556841">
            <w:pPr>
              <w:jc w:val="center"/>
              <w:rPr>
                <w:rFonts w:ascii="Century Gothic" w:eastAsia="Times New Roman" w:hAnsi="Century Gothic" w:cs="Times New Roman"/>
                <w:bCs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Advanced Thermodynamics &amp; Transfer Processes</w:t>
            </w:r>
          </w:p>
          <w:p w14:paraId="7ADF5E41" w14:textId="0BF2847C" w:rsidR="004F554A" w:rsidRPr="000F2355" w:rsidRDefault="00556841" w:rsidP="0055684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CHPR2007</w:t>
            </w:r>
            <w:r w:rsid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CHPR2006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2E95DB0" w14:textId="34293E71" w:rsidR="0068798B" w:rsidRPr="00556841" w:rsidRDefault="00CF38F8" w:rsidP="0068798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#</w:t>
            </w:r>
            <w:r w:rsidR="0068798B" w:rsidRPr="00556841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CHPR4501</w:t>
            </w:r>
          </w:p>
          <w:p w14:paraId="4DBBD837" w14:textId="77777777" w:rsidR="0068798B" w:rsidRPr="00556841" w:rsidRDefault="0068798B" w:rsidP="0068798B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>Advanced Reaction Engineering &amp; Catalysts</w:t>
            </w:r>
          </w:p>
          <w:p w14:paraId="547D6F1B" w14:textId="3A62A76D" w:rsidR="0068798B" w:rsidRPr="00CC0292" w:rsidRDefault="0068798B" w:rsidP="0068798B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0F2355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CHPR3406 &amp; CHPR2007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CDEB0E3" w14:textId="77777777" w:rsidR="0068798B" w:rsidRPr="00556841" w:rsidRDefault="0068798B" w:rsidP="0068798B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CHPR3405 </w:t>
            </w:r>
          </w:p>
          <w:p w14:paraId="1634D533" w14:textId="77777777" w:rsidR="0068798B" w:rsidRPr="00556841" w:rsidRDefault="0068798B" w:rsidP="0068798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Particle Technology</w:t>
            </w:r>
          </w:p>
          <w:p w14:paraId="6B1C3E1D" w14:textId="03E3CC1D" w:rsidR="004F554A" w:rsidRPr="00117A29" w:rsidRDefault="0068798B" w:rsidP="0068798B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GENG2003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6393C583" w14:textId="75BA3F5A" w:rsidR="008C27EF" w:rsidRPr="0068798B" w:rsidRDefault="00DF18B5" w:rsidP="0068798B">
            <w:pPr>
              <w:jc w:val="center"/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#</w:t>
            </w:r>
            <w:r w:rsidR="0068798B" w:rsidRPr="00CC0292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Chemical Engineering Option 1</w:t>
            </w:r>
          </w:p>
        </w:tc>
      </w:tr>
      <w:tr w:rsidR="00021146" w:rsidRPr="00B51B40" w14:paraId="56E7B8DF" w14:textId="77777777" w:rsidTr="0092052C">
        <w:trPr>
          <w:trHeight w:val="848"/>
        </w:trPr>
        <w:tc>
          <w:tcPr>
            <w:tcW w:w="1129" w:type="dxa"/>
            <w:shd w:val="clear" w:color="auto" w:fill="auto"/>
            <w:vAlign w:val="center"/>
          </w:tcPr>
          <w:p w14:paraId="719A9F50" w14:textId="77777777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53DEBC38" w14:textId="1FD3492F" w:rsidR="004F554A" w:rsidRPr="008C27EF" w:rsidRDefault="004F554A" w:rsidP="008C27EF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92052C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A05218" w14:textId="77777777" w:rsidR="0068798B" w:rsidRPr="00556841" w:rsidRDefault="0068798B" w:rsidP="0068798B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CHPR3407</w:t>
            </w:r>
          </w:p>
          <w:p w14:paraId="7D7A1CEF" w14:textId="77777777" w:rsidR="0068798B" w:rsidRPr="00556841" w:rsidRDefault="0068798B" w:rsidP="0068798B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Transport Phenomena</w:t>
            </w:r>
          </w:p>
          <w:p w14:paraId="63F59BDE" w14:textId="50B50232" w:rsidR="0068798B" w:rsidRPr="000F2355" w:rsidRDefault="0068798B" w:rsidP="0068798B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GENG2003 &amp;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(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CHPR2007</w:t>
            </w:r>
            <w:r w:rsidRPr="000F235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C5305">
              <w:rPr>
                <w:rFonts w:ascii="Century Gothic" w:hAnsi="Century Gothic"/>
                <w:b/>
                <w:bCs/>
                <w:sz w:val="16"/>
                <w:szCs w:val="16"/>
              </w:rPr>
              <w:t>or MECH3024)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E627384" w14:textId="77777777" w:rsidR="0068798B" w:rsidRPr="00556841" w:rsidRDefault="0068798B" w:rsidP="0068798B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GENG3402</w:t>
            </w:r>
          </w:p>
          <w:p w14:paraId="21F689B0" w14:textId="77777777" w:rsidR="0068798B" w:rsidRPr="00556841" w:rsidRDefault="0068798B" w:rsidP="0068798B">
            <w:pPr>
              <w:jc w:val="center"/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  <w:t>Control Engineering</w:t>
            </w:r>
          </w:p>
          <w:p w14:paraId="4B0C9E61" w14:textId="0A0CECA6" w:rsidR="004F554A" w:rsidRPr="00556841" w:rsidRDefault="0068798B" w:rsidP="0068798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MATH1011 &amp; MATH1012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0B5BC69E" w14:textId="77777777" w:rsidR="0068798B" w:rsidRPr="00556841" w:rsidRDefault="0068798B" w:rsidP="0068798B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CHPR3018 </w:t>
            </w:r>
          </w:p>
          <w:p w14:paraId="5ADF6401" w14:textId="77777777" w:rsidR="0068798B" w:rsidRPr="00556841" w:rsidRDefault="0068798B" w:rsidP="0068798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Process Synthesis and Design 2</w:t>
            </w:r>
          </w:p>
          <w:p w14:paraId="3E24C974" w14:textId="3F157FEB" w:rsidR="004F554A" w:rsidRPr="0068798B" w:rsidRDefault="0068798B" w:rsidP="0068798B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GENG2000 &amp; 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CHPR201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br/>
            </w: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Coreq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CHPR3019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4F4316D9" w14:textId="77777777" w:rsidR="0068798B" w:rsidRPr="00556841" w:rsidRDefault="0068798B" w:rsidP="0068798B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CHPR3019     </w:t>
            </w:r>
          </w:p>
          <w:p w14:paraId="5BD06762" w14:textId="77777777" w:rsidR="0068798B" w:rsidRPr="00556841" w:rsidRDefault="0068798B" w:rsidP="0068798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Unit Operations</w:t>
            </w:r>
          </w:p>
          <w:p w14:paraId="05F65A02" w14:textId="651B11A9" w:rsidR="004F554A" w:rsidRPr="000F2355" w:rsidRDefault="0068798B" w:rsidP="0068798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556841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GENG2003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&amp;</w:t>
            </w:r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CHPR2006 &amp; CHPR2007</w:t>
            </w:r>
          </w:p>
        </w:tc>
      </w:tr>
      <w:tr w:rsidR="00021146" w:rsidRPr="00B51B40" w14:paraId="0B941731" w14:textId="77777777" w:rsidTr="0092052C">
        <w:trPr>
          <w:trHeight w:val="133"/>
        </w:trPr>
        <w:tc>
          <w:tcPr>
            <w:tcW w:w="1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021146" w:rsidRPr="00556841" w:rsidRDefault="00021146" w:rsidP="008C27EF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556841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Year </w:t>
            </w:r>
            <w:r w:rsidR="00B51B40" w:rsidRPr="00556841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021146" w:rsidRPr="00B51B40" w14:paraId="002E6460" w14:textId="77777777" w:rsidTr="0092052C">
        <w:trPr>
          <w:trHeight w:val="225"/>
        </w:trPr>
        <w:tc>
          <w:tcPr>
            <w:tcW w:w="15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18B435EF" w14:textId="77777777" w:rsidR="003648D5" w:rsidRDefault="003648D5" w:rsidP="003648D5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5485E093" w:rsidR="00021146" w:rsidRPr="00556841" w:rsidRDefault="003648D5" w:rsidP="003648D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92052C" w:rsidRPr="00B51B40" w14:paraId="237A9003" w14:textId="77777777" w:rsidTr="0092052C">
        <w:trPr>
          <w:trHeight w:val="826"/>
        </w:trPr>
        <w:tc>
          <w:tcPr>
            <w:tcW w:w="1129" w:type="dxa"/>
            <w:shd w:val="clear" w:color="auto" w:fill="auto"/>
            <w:vAlign w:val="center"/>
          </w:tcPr>
          <w:p w14:paraId="7813A7A3" w14:textId="77777777" w:rsidR="0092052C" w:rsidRPr="008C27EF" w:rsidRDefault="0092052C" w:rsidP="009B77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A613E8B" w14:textId="511760B6" w:rsidR="0092052C" w:rsidRPr="008C27EF" w:rsidRDefault="0092052C" w:rsidP="009B77C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4750B" w14:textId="75259B2C" w:rsidR="0092052C" w:rsidRPr="00556841" w:rsidRDefault="00CF38F8" w:rsidP="0092052C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92052C" w:rsidRPr="00556841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GENG4411** </w:t>
            </w:r>
          </w:p>
          <w:p w14:paraId="31FB1584" w14:textId="77777777" w:rsidR="0092052C" w:rsidRPr="00556841" w:rsidRDefault="0092052C" w:rsidP="0092052C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Research Project Pt 1</w:t>
            </w:r>
          </w:p>
          <w:p w14:paraId="0FA94100" w14:textId="08753FCC" w:rsidR="0092052C" w:rsidRPr="00CC0292" w:rsidRDefault="0092052C" w:rsidP="0092052C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points incl. 24 points Level 3 units in major &amp; GENG3000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0C5A6" w14:textId="24E9B09D" w:rsidR="0092052C" w:rsidRDefault="00CF38F8" w:rsidP="009B77C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#</w:t>
            </w:r>
            <w:r w:rsidR="0092052C"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CHPR5550</w:t>
            </w:r>
            <w:r w:rsidR="0092052C"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2052C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br/>
            </w:r>
            <w:r w:rsidR="0092052C" w:rsidRPr="00556841"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  <w:t xml:space="preserve">Chemical Engineering </w:t>
            </w:r>
            <w:r w:rsidR="0092052C"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Design Project </w:t>
            </w:r>
          </w:p>
          <w:p w14:paraId="6C1B5E40" w14:textId="77777777" w:rsidR="0092052C" w:rsidRDefault="0092052C" w:rsidP="009B77C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(12 pts)</w:t>
            </w:r>
          </w:p>
          <w:p w14:paraId="4BCD3FDC" w14:textId="70FB9B22" w:rsidR="0092052C" w:rsidRPr="00556841" w:rsidRDefault="0092052C" w:rsidP="009B77C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CHPR3018 &amp; CHPR3019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&amp; CHPR3406 &amp; GENG3000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2DA163B3" w14:textId="5A89A78D" w:rsidR="0092052C" w:rsidRPr="0092052C" w:rsidRDefault="00DF18B5" w:rsidP="0092052C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#</w:t>
            </w:r>
            <w:r w:rsidR="0092052C" w:rsidRPr="00CC0292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Chemical Engineering Option 2</w:t>
            </w:r>
          </w:p>
        </w:tc>
      </w:tr>
      <w:tr w:rsidR="0092052C" w:rsidRPr="00B51B40" w14:paraId="6C8E11CC" w14:textId="77777777" w:rsidTr="0092052C">
        <w:trPr>
          <w:trHeight w:val="1004"/>
        </w:trPr>
        <w:tc>
          <w:tcPr>
            <w:tcW w:w="1129" w:type="dxa"/>
            <w:shd w:val="clear" w:color="auto" w:fill="auto"/>
            <w:vAlign w:val="center"/>
          </w:tcPr>
          <w:p w14:paraId="207397FD" w14:textId="77777777" w:rsidR="0092052C" w:rsidRPr="008C27EF" w:rsidRDefault="0092052C" w:rsidP="0092052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46F623AF" w14:textId="7CACF3BF" w:rsidR="0092052C" w:rsidRPr="008C27EF" w:rsidRDefault="0092052C" w:rsidP="0092052C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2FFF7" w14:textId="3EBED74D" w:rsidR="0092052C" w:rsidRPr="00556841" w:rsidRDefault="00CF38F8" w:rsidP="0092052C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="0092052C" w:rsidRPr="00556841">
              <w:rPr>
                <w:rFonts w:ascii="Century Gothic" w:hAnsi="Century Gothic"/>
                <w:b/>
                <w:sz w:val="18"/>
                <w:szCs w:val="18"/>
              </w:rPr>
              <w:t xml:space="preserve">GENG4412** </w:t>
            </w:r>
          </w:p>
          <w:p w14:paraId="71327879" w14:textId="77777777" w:rsidR="0092052C" w:rsidRPr="00556841" w:rsidRDefault="0092052C" w:rsidP="0092052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56841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Engineering Research Project Pt </w:t>
            </w:r>
            <w:r w:rsidRPr="00556841">
              <w:rPr>
                <w:rFonts w:ascii="Century Gothic" w:hAnsi="Century Gothic"/>
                <w:sz w:val="18"/>
                <w:szCs w:val="18"/>
              </w:rPr>
              <w:t>2</w:t>
            </w:r>
          </w:p>
          <w:p w14:paraId="3844C0AE" w14:textId="77777777" w:rsidR="0092052C" w:rsidRDefault="0092052C" w:rsidP="0092052C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0F2355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GENG4411</w:t>
            </w:r>
          </w:p>
          <w:p w14:paraId="58FB707F" w14:textId="40A09D51" w:rsidR="0092052C" w:rsidRPr="00CC0292" w:rsidRDefault="0092052C" w:rsidP="0092052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B1547" w14:textId="3A56899A" w:rsidR="0092052C" w:rsidRPr="00556841" w:rsidRDefault="00CF38F8" w:rsidP="0092052C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#</w:t>
            </w:r>
            <w:r w:rsidR="0092052C" w:rsidRPr="00556841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GENG5507**    </w:t>
            </w:r>
          </w:p>
          <w:p w14:paraId="532C44B2" w14:textId="77777777" w:rsidR="0092052C" w:rsidRDefault="0092052C" w:rsidP="0092052C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5684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Risk, Reliability &amp; Safety</w:t>
            </w:r>
          </w:p>
          <w:p w14:paraId="2C7414C2" w14:textId="64543CE6" w:rsidR="0092052C" w:rsidRPr="000F2355" w:rsidRDefault="0092052C" w:rsidP="0092052C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120pts incl. MATH1011 &amp; MATH1012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11791FA" w14:textId="54BD1ACE" w:rsidR="0092052C" w:rsidRPr="0092052C" w:rsidRDefault="00DF18B5" w:rsidP="0092052C">
            <w:pPr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#</w:t>
            </w:r>
            <w:r w:rsidR="0092052C" w:rsidRPr="00CC0292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Chemical Engineering Option </w:t>
            </w:r>
            <w:r w:rsidR="0092052C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0EBC657C" w14:textId="6DEDBEC9" w:rsidR="0092052C" w:rsidRPr="00CC0292" w:rsidRDefault="00DF18B5" w:rsidP="0092052C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#</w:t>
            </w:r>
            <w:r w:rsidR="0092052C" w:rsidRPr="00CC0292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Chemical Engineering Option </w:t>
            </w:r>
            <w:r w:rsidR="0092052C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4</w:t>
            </w:r>
          </w:p>
        </w:tc>
      </w:tr>
      <w:tr w:rsidR="0092052C" w:rsidRPr="00B51B40" w14:paraId="070BA46A" w14:textId="77777777" w:rsidTr="0092052C">
        <w:trPr>
          <w:trHeight w:val="77"/>
        </w:trPr>
        <w:tc>
          <w:tcPr>
            <w:tcW w:w="15625" w:type="dxa"/>
            <w:gridSpan w:val="5"/>
            <w:shd w:val="clear" w:color="auto" w:fill="DAAA00"/>
          </w:tcPr>
          <w:p w14:paraId="27A1D8EC" w14:textId="3DEB8636" w:rsidR="0092052C" w:rsidRPr="00B51B40" w:rsidRDefault="0092052C" w:rsidP="0092052C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78C171FF" w14:textId="288210B7" w:rsidR="00066EB3" w:rsidRPr="00066EB3" w:rsidRDefault="00CF38F8" w:rsidP="00066EB3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#All Level 4/5 engineering units also have a WAM prerequisite. See notes on next page.</w:t>
      </w:r>
    </w:p>
    <w:p w14:paraId="0E24B7D4" w14:textId="77777777" w:rsidR="0092052C" w:rsidRDefault="0092052C" w:rsidP="0092052C">
      <w:pPr>
        <w:pStyle w:val="BodyTex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 xml:space="preserve">CHEMICAL ENGINEERING OPTION UNITS </w:t>
      </w:r>
    </w:p>
    <w:p w14:paraId="31ACF91D" w14:textId="77777777" w:rsidR="0092052C" w:rsidRPr="00075216" w:rsidRDefault="0092052C" w:rsidP="0092052C">
      <w:pPr>
        <w:pStyle w:val="BodyText"/>
        <w:rPr>
          <w:rFonts w:ascii="Century Gothic" w:hAnsi="Century Gothic"/>
        </w:rPr>
      </w:pPr>
      <w:r w:rsidRPr="00553DFE">
        <w:rPr>
          <w:rFonts w:ascii="Century Gothic" w:hAnsi="Century Gothic"/>
        </w:rPr>
        <w:t>Take unit(s) to a total value of 24 points, comprising a minimum of 12 points from Group A and the balance from Group B.</w:t>
      </w:r>
    </w:p>
    <w:p w14:paraId="53DD90BF" w14:textId="77777777" w:rsidR="0092052C" w:rsidRDefault="0092052C" w:rsidP="0092052C">
      <w:pPr>
        <w:pStyle w:val="BodyText"/>
        <w:rPr>
          <w:rFonts w:ascii="Century Gothic" w:hAnsi="Century Gothic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0"/>
        <w:gridCol w:w="7372"/>
      </w:tblGrid>
      <w:tr w:rsidR="0092052C" w:rsidRPr="00DA78B7" w14:paraId="345DE351" w14:textId="77777777" w:rsidTr="006B5AB0">
        <w:trPr>
          <w:trHeight w:val="453"/>
        </w:trPr>
        <w:tc>
          <w:tcPr>
            <w:tcW w:w="7370" w:type="dxa"/>
            <w:shd w:val="clear" w:color="auto" w:fill="21409A"/>
            <w:vAlign w:val="center"/>
          </w:tcPr>
          <w:p w14:paraId="7606C69A" w14:textId="77777777" w:rsidR="0092052C" w:rsidRPr="00DA78B7" w:rsidRDefault="0092052C" w:rsidP="006B5AB0">
            <w:pPr>
              <w:pStyle w:val="TableParagraph"/>
              <w:spacing w:before="8" w:line="243" w:lineRule="exact"/>
              <w:ind w:left="107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Group A Options</w:t>
            </w:r>
          </w:p>
        </w:tc>
        <w:tc>
          <w:tcPr>
            <w:tcW w:w="7372" w:type="dxa"/>
            <w:shd w:val="clear" w:color="auto" w:fill="21409A"/>
            <w:vAlign w:val="center"/>
          </w:tcPr>
          <w:p w14:paraId="7CFDEC44" w14:textId="77777777" w:rsidR="0092052C" w:rsidRPr="00DA78B7" w:rsidRDefault="0092052C" w:rsidP="006B5AB0">
            <w:pPr>
              <w:pStyle w:val="TableParagraph"/>
              <w:spacing w:before="8" w:line="243" w:lineRule="exact"/>
              <w:ind w:left="108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Group B Option</w:t>
            </w:r>
            <w:r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92052C" w:rsidRPr="00DA78B7" w14:paraId="137CEB01" w14:textId="77777777" w:rsidTr="006B5AB0">
        <w:trPr>
          <w:trHeight w:val="453"/>
        </w:trPr>
        <w:tc>
          <w:tcPr>
            <w:tcW w:w="7370" w:type="dxa"/>
            <w:vAlign w:val="center"/>
          </w:tcPr>
          <w:p w14:paraId="10E66296" w14:textId="7D30C4D0" w:rsidR="0092052C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CHPR4408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Chemical and Thermal Renewable Energies (S1)</w:t>
            </w:r>
          </w:p>
          <w:p w14:paraId="7160C4E5" w14:textId="77777777" w:rsidR="0092052C" w:rsidRPr="00DA78B7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6B0566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</w:t>
            </w:r>
          </w:p>
        </w:tc>
        <w:tc>
          <w:tcPr>
            <w:tcW w:w="7372" w:type="dxa"/>
            <w:vAlign w:val="center"/>
          </w:tcPr>
          <w:p w14:paraId="286E6C12" w14:textId="77777777" w:rsidR="0092052C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CITS4009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Computational Data Analysis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S2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2F34B127" w14:textId="77777777" w:rsidR="0092052C" w:rsidRPr="00DA78B7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3C11D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</w:t>
            </w:r>
          </w:p>
        </w:tc>
      </w:tr>
      <w:tr w:rsidR="0092052C" w:rsidRPr="00DA78B7" w14:paraId="579F2646" w14:textId="77777777" w:rsidTr="006B5AB0">
        <w:trPr>
          <w:trHeight w:val="453"/>
        </w:trPr>
        <w:tc>
          <w:tcPr>
            <w:tcW w:w="7370" w:type="dxa"/>
            <w:vAlign w:val="center"/>
          </w:tcPr>
          <w:p w14:paraId="3A5043EE" w14:textId="52FB4A42" w:rsidR="0092052C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553DFE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CHPR4409 </w:t>
            </w:r>
            <w:r w:rsidRPr="00553DFE">
              <w:rPr>
                <w:rFonts w:ascii="Century Gothic" w:hAnsi="Century Gothic" w:cstheme="minorHAnsi"/>
                <w:sz w:val="18"/>
                <w:szCs w:val="18"/>
              </w:rPr>
              <w:t>Mineral Processing: Current and Future Technologies (S1)</w:t>
            </w:r>
          </w:p>
          <w:p w14:paraId="344ACEA3" w14:textId="77777777" w:rsidR="0092052C" w:rsidRPr="00DA78B7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CHPR2018</w:t>
            </w:r>
          </w:p>
        </w:tc>
        <w:tc>
          <w:tcPr>
            <w:tcW w:w="7372" w:type="dxa"/>
            <w:vAlign w:val="center"/>
          </w:tcPr>
          <w:p w14:paraId="34E62080" w14:textId="0ECA2D19" w:rsidR="0092052C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ELEC5506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Process Instrumentation and Control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(S1)</w:t>
            </w:r>
          </w:p>
          <w:p w14:paraId="7B79ADCE" w14:textId="77777777" w:rsidR="0092052C" w:rsidRDefault="0092052C" w:rsidP="006B5AB0">
            <w:pPr>
              <w:pStyle w:val="BodyText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 pts incl. GENG3402</w:t>
            </w:r>
          </w:p>
          <w:p w14:paraId="060DB9D7" w14:textId="77777777" w:rsidR="0092052C" w:rsidRPr="00DA78B7" w:rsidRDefault="0092052C" w:rsidP="006B5AB0">
            <w:pPr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 APS: ENSC2003</w:t>
            </w:r>
          </w:p>
        </w:tc>
      </w:tr>
      <w:tr w:rsidR="0092052C" w:rsidRPr="00DA78B7" w14:paraId="503C67D6" w14:textId="77777777" w:rsidTr="006B5AB0">
        <w:trPr>
          <w:trHeight w:val="635"/>
        </w:trPr>
        <w:tc>
          <w:tcPr>
            <w:tcW w:w="7370" w:type="dxa"/>
            <w:vAlign w:val="center"/>
          </w:tcPr>
          <w:p w14:paraId="0F8C3BFA" w14:textId="0D5CB8FF" w:rsidR="0092052C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CHPR5520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Combustion Science and Technology (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NS)</w:t>
            </w:r>
          </w:p>
          <w:p w14:paraId="11E5928E" w14:textId="77777777" w:rsidR="0092052C" w:rsidRPr="00DA78B7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(CHPR2006 or MECH3024)</w:t>
            </w:r>
          </w:p>
        </w:tc>
        <w:tc>
          <w:tcPr>
            <w:tcW w:w="7372" w:type="dxa"/>
            <w:vAlign w:val="center"/>
          </w:tcPr>
          <w:p w14:paraId="2F3415EC" w14:textId="104DABF2" w:rsidR="0092052C" w:rsidRDefault="0092052C" w:rsidP="006B5AB0">
            <w:pPr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ENVE4401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Transport Processes in the Environment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S2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7C39CB62" w14:textId="77777777" w:rsidR="0092052C" w:rsidRPr="00DA78B7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 incl. (GENG2003 or GENG2010)</w:t>
            </w:r>
          </w:p>
        </w:tc>
      </w:tr>
      <w:tr w:rsidR="0092052C" w:rsidRPr="00DA78B7" w14:paraId="578B836A" w14:textId="77777777" w:rsidTr="006B5AB0">
        <w:trPr>
          <w:trHeight w:val="453"/>
        </w:trPr>
        <w:tc>
          <w:tcPr>
            <w:tcW w:w="7370" w:type="dxa"/>
            <w:vAlign w:val="center"/>
          </w:tcPr>
          <w:p w14:paraId="38685289" w14:textId="3931BB25" w:rsidR="0092052C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CHPR5521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Gas Processing 1 (S1)</w:t>
            </w:r>
          </w:p>
          <w:p w14:paraId="15332ACA" w14:textId="77777777" w:rsidR="0092052C" w:rsidRPr="00DA78B7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CHPR3404</w:t>
            </w:r>
          </w:p>
        </w:tc>
        <w:tc>
          <w:tcPr>
            <w:tcW w:w="7372" w:type="dxa"/>
            <w:vAlign w:val="center"/>
          </w:tcPr>
          <w:p w14:paraId="66FD32C4" w14:textId="5AC3457D" w:rsidR="0092052C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GENG4403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Extractive Metallurgy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1A916990" w14:textId="77777777" w:rsidR="0092052C" w:rsidRPr="00DA78B7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 incl. (ENSC1004 or MINE2001)</w:t>
            </w:r>
          </w:p>
        </w:tc>
      </w:tr>
      <w:tr w:rsidR="0092052C" w:rsidRPr="00DA78B7" w14:paraId="7142F1D4" w14:textId="77777777" w:rsidTr="006B5AB0">
        <w:trPr>
          <w:trHeight w:val="455"/>
        </w:trPr>
        <w:tc>
          <w:tcPr>
            <w:tcW w:w="7370" w:type="dxa"/>
            <w:vAlign w:val="center"/>
          </w:tcPr>
          <w:p w14:paraId="1E3D6C00" w14:textId="43E5503C" w:rsidR="0092052C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CHPR5522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Gas Processing 2 (S2)</w:t>
            </w:r>
          </w:p>
          <w:p w14:paraId="35650475" w14:textId="77777777" w:rsidR="0092052C" w:rsidRPr="00DA78B7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CHPR3404</w:t>
            </w:r>
          </w:p>
        </w:tc>
        <w:tc>
          <w:tcPr>
            <w:tcW w:w="7372" w:type="dxa"/>
            <w:vAlign w:val="center"/>
          </w:tcPr>
          <w:p w14:paraId="7F68C8C7" w14:textId="4CB87091" w:rsidR="0092052C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GENG4410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Fossil to Future – The Transition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2)</w:t>
            </w:r>
          </w:p>
          <w:p w14:paraId="71EB770C" w14:textId="77777777" w:rsidR="0092052C" w:rsidRPr="00DA78B7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3C11D0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 w:rsidRPr="003C11D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96 pts</w:t>
            </w:r>
          </w:p>
        </w:tc>
      </w:tr>
      <w:tr w:rsidR="0092052C" w:rsidRPr="00DA78B7" w14:paraId="40D932CB" w14:textId="77777777" w:rsidTr="006B5AB0">
        <w:trPr>
          <w:trHeight w:val="453"/>
        </w:trPr>
        <w:tc>
          <w:tcPr>
            <w:tcW w:w="7370" w:type="dxa"/>
            <w:vAlign w:val="center"/>
          </w:tcPr>
          <w:p w14:paraId="30445691" w14:textId="4F43E6D0" w:rsidR="0092052C" w:rsidRDefault="0092052C" w:rsidP="006B5AB0">
            <w:pPr>
              <w:pStyle w:val="TableParagraph"/>
              <w:spacing w:line="184" w:lineRule="exact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ENVE5502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Water and Wastewater Engineering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(S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2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48B9B897" w14:textId="77777777" w:rsidR="0092052C" w:rsidRDefault="0092052C" w:rsidP="006B5AB0">
            <w:pPr>
              <w:pStyle w:val="TableParagraph"/>
              <w:spacing w:line="184" w:lineRule="exact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(GENG2003 or GENG2010)</w:t>
            </w:r>
          </w:p>
          <w:p w14:paraId="17EB5060" w14:textId="77777777" w:rsidR="0092052C" w:rsidRPr="00553DFE" w:rsidRDefault="0092052C" w:rsidP="006B5AB0">
            <w:pPr>
              <w:pStyle w:val="TableParagraph"/>
              <w:spacing w:line="184" w:lineRule="exact"/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553DFE">
              <w:rPr>
                <w:i/>
                <w:iCs/>
                <w:sz w:val="18"/>
                <w:szCs w:val="18"/>
              </w:rPr>
              <w:t>Unit has a quota. Check Handbook for details.</w:t>
            </w:r>
          </w:p>
        </w:tc>
        <w:tc>
          <w:tcPr>
            <w:tcW w:w="7372" w:type="dxa"/>
            <w:vAlign w:val="center"/>
          </w:tcPr>
          <w:p w14:paraId="39772C59" w14:textId="33CCA3E6" w:rsidR="0092052C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GENG5504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Petroleum Engineering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(S2)</w:t>
            </w:r>
          </w:p>
          <w:p w14:paraId="2BED1206" w14:textId="77777777" w:rsidR="0092052C" w:rsidRPr="00DA78B7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GENG2003</w:t>
            </w:r>
          </w:p>
        </w:tc>
      </w:tr>
      <w:tr w:rsidR="0092052C" w:rsidRPr="00DA78B7" w14:paraId="617222A3" w14:textId="77777777" w:rsidTr="006B5AB0">
        <w:trPr>
          <w:trHeight w:val="448"/>
        </w:trPr>
        <w:tc>
          <w:tcPr>
            <w:tcW w:w="7370" w:type="dxa"/>
            <w:shd w:val="clear" w:color="auto" w:fill="auto"/>
            <w:vAlign w:val="center"/>
          </w:tcPr>
          <w:p w14:paraId="677E5B94" w14:textId="7AFA8B4E" w:rsidR="0092052C" w:rsidRDefault="0092052C" w:rsidP="006B5AB0">
            <w:pPr>
              <w:pStyle w:val="TableParagraph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</w:t>
            </w: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GENG5516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Energy Storage Systems (S1)</w:t>
            </w:r>
          </w:p>
          <w:p w14:paraId="758C21B1" w14:textId="77777777" w:rsidR="0092052C" w:rsidRPr="00C44AFC" w:rsidRDefault="0092052C" w:rsidP="006B5AB0">
            <w:pPr>
              <w:pStyle w:val="TableParagraph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B0566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  <w:lang w:eastAsia="en-AU"/>
              </w:rPr>
              <w:t xml:space="preserve">: </w:t>
            </w:r>
            <w:r w:rsidRPr="006B0566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CHPR2006 or MECH3024</w:t>
            </w:r>
          </w:p>
        </w:tc>
        <w:tc>
          <w:tcPr>
            <w:tcW w:w="7372" w:type="dxa"/>
            <w:vAlign w:val="center"/>
          </w:tcPr>
          <w:p w14:paraId="1BF576D8" w14:textId="7FECA040" w:rsidR="0092052C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 w:rsidRPr="00DA78B7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 xml:space="preserve"> GENG5506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 xml:space="preserve"> Renewable Energy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(</w:t>
            </w:r>
            <w:r w:rsidRPr="00DA78B7">
              <w:rPr>
                <w:rFonts w:ascii="Century Gothic" w:hAnsi="Century Gothic" w:cstheme="minorHAnsi"/>
                <w:sz w:val="18"/>
                <w:szCs w:val="18"/>
              </w:rPr>
              <w:t>S2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)</w:t>
            </w:r>
          </w:p>
          <w:p w14:paraId="32DCF364" w14:textId="77777777" w:rsidR="0092052C" w:rsidRPr="00DA78B7" w:rsidRDefault="0092052C" w:rsidP="006B5AB0">
            <w:pPr>
              <w:pStyle w:val="NormalWeb"/>
              <w:spacing w:before="0" w:beforeAutospacing="0" w:after="0" w:afterAutospacing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6664C1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120 pts incl. ENSC2003 and MATH1012</w:t>
            </w:r>
          </w:p>
        </w:tc>
      </w:tr>
    </w:tbl>
    <w:p w14:paraId="72A7A2D9" w14:textId="77777777" w:rsidR="0092052C" w:rsidRDefault="0092052C" w:rsidP="0092052C">
      <w:pPr>
        <w:pStyle w:val="BodyText"/>
        <w:rPr>
          <w:rFonts w:ascii="Century Gothic" w:hAnsi="Century Gothic"/>
        </w:rPr>
      </w:pPr>
    </w:p>
    <w:p w14:paraId="241F64A8" w14:textId="77777777" w:rsidR="0092052C" w:rsidRPr="008C27EF" w:rsidRDefault="0092052C" w:rsidP="0092052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6365443D" w14:textId="77777777" w:rsidR="0092052C" w:rsidRPr="008C27EF" w:rsidRDefault="0092052C" w:rsidP="0092052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3EF7D5BE" w14:textId="77777777" w:rsidR="0092052C" w:rsidRPr="008C27EF" w:rsidRDefault="0092052C" w:rsidP="0092052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44CF9DFC" w14:textId="77777777" w:rsidR="0092052C" w:rsidRDefault="0092052C" w:rsidP="0092052C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1C6986BC" w14:textId="77777777" w:rsidR="00CF38F8" w:rsidRPr="009D4138" w:rsidRDefault="0092052C" w:rsidP="00CF38F8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1762AA8C" w14:textId="77777777" w:rsidR="00CF38F8" w:rsidRPr="009D4138" w:rsidRDefault="00CF38F8" w:rsidP="00CF38F8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 xml:space="preserve">units. </w:t>
      </w:r>
    </w:p>
    <w:p w14:paraId="771EA20A" w14:textId="77777777" w:rsidR="00CF38F8" w:rsidRDefault="00CF38F8" w:rsidP="00CF38F8">
      <w:pPr>
        <w:pStyle w:val="BodyText"/>
        <w:rPr>
          <w:rFonts w:ascii="Century Gothic" w:hAnsi="Century Gothic"/>
          <w:b/>
        </w:rPr>
      </w:pPr>
    </w:p>
    <w:p w14:paraId="3F4E62D2" w14:textId="57D3E5AA" w:rsidR="00B017B2" w:rsidRPr="00844B71" w:rsidRDefault="00B017B2" w:rsidP="00CF38F8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3D31D593" w14:textId="77777777" w:rsidR="00B017B2" w:rsidRPr="00844B71" w:rsidRDefault="00B017B2" w:rsidP="00B017B2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3BDB4696" w14:textId="77777777" w:rsidR="00B017B2" w:rsidRPr="00844B71" w:rsidRDefault="00B017B2" w:rsidP="00B017B2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662FCEB1" w14:textId="77777777" w:rsidR="00B017B2" w:rsidRPr="00844B71" w:rsidRDefault="00B017B2" w:rsidP="00B017B2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53195336" w14:textId="77777777" w:rsidR="00B017B2" w:rsidRPr="00844B71" w:rsidRDefault="00B017B2" w:rsidP="00B017B2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0D9A2293" w14:textId="182E96CC" w:rsidR="00B017B2" w:rsidRDefault="00B017B2" w:rsidP="00B017B2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 xml:space="preserve">Students who need to bridge in only one subject will have space to include </w:t>
      </w:r>
      <w:r>
        <w:rPr>
          <w:rFonts w:ascii="Century Gothic" w:hAnsi="Century Gothic"/>
        </w:rPr>
        <w:t>one</w:t>
      </w:r>
      <w:r w:rsidRPr="00844B71">
        <w:rPr>
          <w:rFonts w:ascii="Century Gothic" w:hAnsi="Century Gothic"/>
        </w:rPr>
        <w:t xml:space="preserve"> broadening unit in t</w:t>
      </w:r>
      <w:r>
        <w:rPr>
          <w:rFonts w:ascii="Century Gothic" w:hAnsi="Century Gothic"/>
        </w:rPr>
        <w:t>his</w:t>
      </w:r>
      <w:r w:rsidRPr="00844B71">
        <w:rPr>
          <w:rFonts w:ascii="Century Gothic" w:hAnsi="Century Gothic"/>
        </w:rPr>
        <w:t xml:space="preserve"> course.</w:t>
      </w:r>
    </w:p>
    <w:p w14:paraId="6D2D20B7" w14:textId="77777777" w:rsidR="00B017B2" w:rsidRDefault="00B017B2" w:rsidP="00B017B2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461A72B5" w14:textId="04D677EE" w:rsidR="00F06198" w:rsidRPr="00F06198" w:rsidRDefault="00F06198" w:rsidP="00B017B2">
      <w:pPr>
        <w:pStyle w:val="BodyText"/>
        <w:rPr>
          <w:rFonts w:ascii="Century Gothic" w:hAnsi="Century Gothic"/>
          <w:color w:val="000000" w:themeColor="text1"/>
        </w:rPr>
      </w:pPr>
      <w:r w:rsidRPr="00FC273C">
        <w:rPr>
          <w:rFonts w:ascii="Century Gothic" w:hAnsi="Century Gothic"/>
          <w:color w:val="000000" w:themeColor="text1"/>
        </w:rPr>
        <w:t xml:space="preserve">Chem Eng students who need to </w:t>
      </w:r>
      <w:r w:rsidR="00860CC4" w:rsidRPr="00FC273C">
        <w:rPr>
          <w:rFonts w:ascii="Century Gothic" w:hAnsi="Century Gothic"/>
          <w:color w:val="000000" w:themeColor="text1"/>
        </w:rPr>
        <w:t xml:space="preserve">bridge </w:t>
      </w:r>
      <w:r w:rsidR="000653C6">
        <w:rPr>
          <w:rFonts w:ascii="Century Gothic" w:hAnsi="Century Gothic"/>
          <w:color w:val="000000" w:themeColor="text1"/>
        </w:rPr>
        <w:t>ATAR subject</w:t>
      </w:r>
      <w:r w:rsidRPr="00FC273C">
        <w:rPr>
          <w:rFonts w:ascii="Century Gothic" w:hAnsi="Century Gothic"/>
          <w:color w:val="000000" w:themeColor="text1"/>
        </w:rPr>
        <w:t xml:space="preserve"> </w:t>
      </w:r>
      <w:r w:rsidR="007E4D2B" w:rsidRPr="00FC273C">
        <w:rPr>
          <w:rFonts w:ascii="Century Gothic" w:hAnsi="Century Gothic"/>
          <w:color w:val="000000" w:themeColor="text1"/>
        </w:rPr>
        <w:t>may</w:t>
      </w:r>
      <w:r w:rsidRPr="00FC273C">
        <w:rPr>
          <w:rFonts w:ascii="Century Gothic" w:hAnsi="Century Gothic"/>
          <w:color w:val="000000" w:themeColor="text1"/>
        </w:rPr>
        <w:t xml:space="preserve"> seek </w:t>
      </w:r>
      <w:r w:rsidR="00C83820" w:rsidRPr="00FC273C">
        <w:rPr>
          <w:rFonts w:ascii="Century Gothic" w:hAnsi="Century Gothic"/>
          <w:color w:val="000000" w:themeColor="text1"/>
        </w:rPr>
        <w:t xml:space="preserve">special </w:t>
      </w:r>
      <w:r w:rsidRPr="00FC273C">
        <w:rPr>
          <w:rFonts w:ascii="Century Gothic" w:hAnsi="Century Gothic"/>
          <w:color w:val="000000" w:themeColor="text1"/>
        </w:rPr>
        <w:t xml:space="preserve">approval </w:t>
      </w:r>
      <w:r w:rsidR="00C83820" w:rsidRPr="00FC273C">
        <w:rPr>
          <w:rFonts w:ascii="Century Gothic" w:hAnsi="Century Gothic"/>
          <w:color w:val="000000" w:themeColor="text1"/>
        </w:rPr>
        <w:t xml:space="preserve">via </w:t>
      </w:r>
      <w:proofErr w:type="spellStart"/>
      <w:r w:rsidR="00C83820" w:rsidRPr="00FC273C">
        <w:rPr>
          <w:rFonts w:ascii="Century Gothic" w:hAnsi="Century Gothic"/>
          <w:color w:val="000000" w:themeColor="text1"/>
        </w:rPr>
        <w:t>AskUWA</w:t>
      </w:r>
      <w:proofErr w:type="spellEnd"/>
      <w:r w:rsidR="00C83820" w:rsidRPr="00FC273C">
        <w:rPr>
          <w:rFonts w:ascii="Century Gothic" w:hAnsi="Century Gothic"/>
          <w:color w:val="000000" w:themeColor="text1"/>
        </w:rPr>
        <w:t xml:space="preserve"> </w:t>
      </w:r>
      <w:r w:rsidRPr="00FC273C">
        <w:rPr>
          <w:rFonts w:ascii="Century Gothic" w:hAnsi="Century Gothic"/>
          <w:color w:val="000000" w:themeColor="text1"/>
        </w:rPr>
        <w:t>to replace GENG2003 Fluid Mechanics (S1) with GENG2010 Principles of Hydraulics (S2).  It is recommended that you take GENG2003 where possible.</w:t>
      </w:r>
    </w:p>
    <w:p w14:paraId="68BF1297" w14:textId="77777777" w:rsidR="00F06198" w:rsidRPr="00002C30" w:rsidRDefault="00F06198" w:rsidP="00B017B2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774CF8F9" w14:textId="77777777" w:rsidR="00B017B2" w:rsidRPr="00002C30" w:rsidRDefault="00B017B2" w:rsidP="00B017B2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lastRenderedPageBreak/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5EF86942" w14:textId="77777777" w:rsidR="00B017B2" w:rsidRPr="00066EB3" w:rsidRDefault="00B017B2" w:rsidP="00B017B2">
      <w:pPr>
        <w:pStyle w:val="BodyText"/>
        <w:rPr>
          <w:rFonts w:ascii="Century Gothic" w:hAnsi="Century Gothic"/>
        </w:rPr>
      </w:pPr>
    </w:p>
    <w:p w14:paraId="7AEAEC1A" w14:textId="77777777" w:rsidR="00B017B2" w:rsidRPr="003D5426" w:rsidRDefault="00B017B2" w:rsidP="00B017B2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4B59DA54" w14:textId="383B7FC3" w:rsidR="00066EB3" w:rsidRPr="00860CC4" w:rsidRDefault="00B017B2" w:rsidP="00860CC4">
      <w:pPr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sectPr w:rsidR="00066EB3" w:rsidRPr="00860CC4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FE91" w14:textId="77777777" w:rsidR="000D1CBA" w:rsidRDefault="000D1CBA">
      <w:r>
        <w:separator/>
      </w:r>
    </w:p>
  </w:endnote>
  <w:endnote w:type="continuationSeparator" w:id="0">
    <w:p w14:paraId="3B301209" w14:textId="77777777" w:rsidR="000D1CBA" w:rsidRDefault="000D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 Light">
    <w:altName w:val="Calibri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AEA4" w14:textId="042BA62D" w:rsidR="00B14439" w:rsidRPr="00D17C8F" w:rsidRDefault="00B14439" w:rsidP="00B14439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92052C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1973E2C7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2DBB" w14:textId="77777777" w:rsidR="000D1CBA" w:rsidRDefault="000D1CBA">
      <w:r>
        <w:separator/>
      </w:r>
    </w:p>
  </w:footnote>
  <w:footnote w:type="continuationSeparator" w:id="0">
    <w:p w14:paraId="66227113" w14:textId="77777777" w:rsidR="000D1CBA" w:rsidRDefault="000D1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82CA" w14:textId="5C63BBC5" w:rsidR="00AB2C55" w:rsidRPr="00960571" w:rsidRDefault="00021146" w:rsidP="00AB2C55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en-AU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C55">
      <w:rPr>
        <w:noProof/>
        <w:lang w:eastAsia="en-AU"/>
      </w:rPr>
      <w:drawing>
        <wp:anchor distT="0" distB="0" distL="0" distR="0" simplePos="0" relativeHeight="487422976" behindDoc="1" locked="0" layoutInCell="1" allowOverlap="1" wp14:anchorId="60DA5F54" wp14:editId="348815FA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C55" w:rsidRPr="00960571">
      <w:rPr>
        <w:rFonts w:ascii="Century Gothic" w:hAnsi="Century Gothic"/>
        <w:b/>
        <w:sz w:val="24"/>
        <w:szCs w:val="24"/>
      </w:rPr>
      <w:t>BH011 Bachelor of Engineering (Honours)</w:t>
    </w:r>
    <w:r w:rsidR="00AB2C55">
      <w:rPr>
        <w:rFonts w:ascii="Century Gothic" w:hAnsi="Century Gothic"/>
        <w:b/>
        <w:sz w:val="24"/>
        <w:szCs w:val="24"/>
      </w:rPr>
      <w:t xml:space="preserve"> – Chemical</w:t>
    </w:r>
    <w:r w:rsidR="00AB2C55" w:rsidRPr="00960571">
      <w:rPr>
        <w:rFonts w:ascii="Century Gothic" w:hAnsi="Century Gothic"/>
        <w:b/>
        <w:sz w:val="24"/>
        <w:szCs w:val="24"/>
      </w:rPr>
      <w:t xml:space="preserve"> Engineering (</w:t>
    </w:r>
    <w:r w:rsidR="00AB2C55" w:rsidRPr="00556841">
      <w:rPr>
        <w:rFonts w:ascii="Century Gothic" w:hAnsi="Century Gothic"/>
        <w:b/>
        <w:sz w:val="24"/>
        <w:szCs w:val="24"/>
      </w:rPr>
      <w:t>MJD-ECHEM</w:t>
    </w:r>
    <w:r w:rsidR="00AB2C55" w:rsidRPr="00960571">
      <w:rPr>
        <w:rFonts w:ascii="Century Gothic" w:hAnsi="Century Gothic"/>
        <w:b/>
        <w:sz w:val="24"/>
        <w:szCs w:val="24"/>
      </w:rPr>
      <w:t>)</w:t>
    </w:r>
    <w:r w:rsidR="00AB2C55">
      <w:rPr>
        <w:rFonts w:ascii="Century Gothic" w:hAnsi="Century Gothic"/>
        <w:b/>
        <w:sz w:val="24"/>
        <w:szCs w:val="24"/>
      </w:rPr>
      <w:t xml:space="preserve"> </w:t>
    </w:r>
  </w:p>
  <w:p w14:paraId="1A9BBE43" w14:textId="04827670" w:rsidR="00612ACD" w:rsidRDefault="00AB2C55" w:rsidP="002371C4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="007F4D2A">
      <w:rPr>
        <w:rFonts w:ascii="Century Gothic" w:hAnsi="Century Gothic"/>
        <w:sz w:val="20"/>
        <w:szCs w:val="20"/>
      </w:rPr>
      <w:t xml:space="preserve"> </w:t>
    </w:r>
    <w:r w:rsidR="007F4D2A" w:rsidRPr="00FB3D6C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12497"/>
    <w:rsid w:val="00021146"/>
    <w:rsid w:val="00032454"/>
    <w:rsid w:val="000414F9"/>
    <w:rsid w:val="000653C6"/>
    <w:rsid w:val="00066EB3"/>
    <w:rsid w:val="00076524"/>
    <w:rsid w:val="000D1CBA"/>
    <w:rsid w:val="000E2184"/>
    <w:rsid w:val="000E6A24"/>
    <w:rsid w:val="000F1615"/>
    <w:rsid w:val="000F2355"/>
    <w:rsid w:val="00112459"/>
    <w:rsid w:val="00117A29"/>
    <w:rsid w:val="00184E4C"/>
    <w:rsid w:val="001D135A"/>
    <w:rsid w:val="001E5B94"/>
    <w:rsid w:val="001E7AFA"/>
    <w:rsid w:val="00227276"/>
    <w:rsid w:val="002371C4"/>
    <w:rsid w:val="0024458B"/>
    <w:rsid w:val="00255225"/>
    <w:rsid w:val="00262131"/>
    <w:rsid w:val="00277C73"/>
    <w:rsid w:val="00320FE8"/>
    <w:rsid w:val="0032546E"/>
    <w:rsid w:val="00345EA1"/>
    <w:rsid w:val="00345F88"/>
    <w:rsid w:val="003648D5"/>
    <w:rsid w:val="003916EF"/>
    <w:rsid w:val="00391F0D"/>
    <w:rsid w:val="003C11D0"/>
    <w:rsid w:val="003C40D9"/>
    <w:rsid w:val="003D5426"/>
    <w:rsid w:val="004449CD"/>
    <w:rsid w:val="004576BB"/>
    <w:rsid w:val="00486B57"/>
    <w:rsid w:val="004D6514"/>
    <w:rsid w:val="004E7EC7"/>
    <w:rsid w:val="004F554A"/>
    <w:rsid w:val="005104CF"/>
    <w:rsid w:val="0051152E"/>
    <w:rsid w:val="00556841"/>
    <w:rsid w:val="00557565"/>
    <w:rsid w:val="00561502"/>
    <w:rsid w:val="005648E3"/>
    <w:rsid w:val="005742B8"/>
    <w:rsid w:val="00587FD2"/>
    <w:rsid w:val="00601874"/>
    <w:rsid w:val="00603EBC"/>
    <w:rsid w:val="00612ACD"/>
    <w:rsid w:val="00632DD1"/>
    <w:rsid w:val="006427CB"/>
    <w:rsid w:val="006664C1"/>
    <w:rsid w:val="006745ED"/>
    <w:rsid w:val="00682C60"/>
    <w:rsid w:val="0068798B"/>
    <w:rsid w:val="006A3EDA"/>
    <w:rsid w:val="006A6F8E"/>
    <w:rsid w:val="006B1FFA"/>
    <w:rsid w:val="006C02C4"/>
    <w:rsid w:val="00752698"/>
    <w:rsid w:val="007616A7"/>
    <w:rsid w:val="0078026C"/>
    <w:rsid w:val="007C54EE"/>
    <w:rsid w:val="007D2AF2"/>
    <w:rsid w:val="007D6E9D"/>
    <w:rsid w:val="007E4D2B"/>
    <w:rsid w:val="007F4D2A"/>
    <w:rsid w:val="00800AB6"/>
    <w:rsid w:val="0083129F"/>
    <w:rsid w:val="00860CC4"/>
    <w:rsid w:val="00867216"/>
    <w:rsid w:val="00873857"/>
    <w:rsid w:val="0088191C"/>
    <w:rsid w:val="0088761F"/>
    <w:rsid w:val="008C27EF"/>
    <w:rsid w:val="008C6C80"/>
    <w:rsid w:val="008F7C1B"/>
    <w:rsid w:val="00905AAD"/>
    <w:rsid w:val="0092052C"/>
    <w:rsid w:val="0094351B"/>
    <w:rsid w:val="009601A8"/>
    <w:rsid w:val="00960571"/>
    <w:rsid w:val="00971031"/>
    <w:rsid w:val="00982E84"/>
    <w:rsid w:val="00994760"/>
    <w:rsid w:val="009B13A3"/>
    <w:rsid w:val="009B77CD"/>
    <w:rsid w:val="00A22CB7"/>
    <w:rsid w:val="00A26DEA"/>
    <w:rsid w:val="00A523B0"/>
    <w:rsid w:val="00A615F4"/>
    <w:rsid w:val="00A6169D"/>
    <w:rsid w:val="00A63AF6"/>
    <w:rsid w:val="00A7567A"/>
    <w:rsid w:val="00A770A8"/>
    <w:rsid w:val="00AB2C55"/>
    <w:rsid w:val="00AD04AD"/>
    <w:rsid w:val="00AF3685"/>
    <w:rsid w:val="00AF3CB8"/>
    <w:rsid w:val="00B017B2"/>
    <w:rsid w:val="00B03432"/>
    <w:rsid w:val="00B14439"/>
    <w:rsid w:val="00B21522"/>
    <w:rsid w:val="00B228B6"/>
    <w:rsid w:val="00B31A25"/>
    <w:rsid w:val="00B51B40"/>
    <w:rsid w:val="00B671EB"/>
    <w:rsid w:val="00BC2C91"/>
    <w:rsid w:val="00BC5264"/>
    <w:rsid w:val="00BF770B"/>
    <w:rsid w:val="00C03680"/>
    <w:rsid w:val="00C11690"/>
    <w:rsid w:val="00C27276"/>
    <w:rsid w:val="00C7647B"/>
    <w:rsid w:val="00C81DE1"/>
    <w:rsid w:val="00C83820"/>
    <w:rsid w:val="00C8779F"/>
    <w:rsid w:val="00CC0292"/>
    <w:rsid w:val="00CF38F8"/>
    <w:rsid w:val="00D01DD3"/>
    <w:rsid w:val="00D70426"/>
    <w:rsid w:val="00D941CE"/>
    <w:rsid w:val="00DA78B7"/>
    <w:rsid w:val="00DC37FC"/>
    <w:rsid w:val="00DF18B5"/>
    <w:rsid w:val="00E11FB7"/>
    <w:rsid w:val="00E47C0E"/>
    <w:rsid w:val="00E917E5"/>
    <w:rsid w:val="00ED6341"/>
    <w:rsid w:val="00EF2FBC"/>
    <w:rsid w:val="00F06198"/>
    <w:rsid w:val="00F13ACF"/>
    <w:rsid w:val="00F465A8"/>
    <w:rsid w:val="00F551CB"/>
    <w:rsid w:val="00F63633"/>
    <w:rsid w:val="00F66BEC"/>
    <w:rsid w:val="00F70400"/>
    <w:rsid w:val="00F94A04"/>
    <w:rsid w:val="00F94DF2"/>
    <w:rsid w:val="00FA20D7"/>
    <w:rsid w:val="00FA23CD"/>
    <w:rsid w:val="00FB3D6C"/>
    <w:rsid w:val="00FC273C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445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4458B"/>
  </w:style>
  <w:style w:type="character" w:customStyle="1" w:styleId="eop">
    <w:name w:val="eop"/>
    <w:basedOn w:val="DefaultParagraphFont"/>
    <w:rsid w:val="0024458B"/>
  </w:style>
  <w:style w:type="character" w:customStyle="1" w:styleId="BodyTextChar">
    <w:name w:val="Body Text Char"/>
    <w:basedOn w:val="DefaultParagraphFont"/>
    <w:link w:val="BodyText"/>
    <w:uiPriority w:val="1"/>
    <w:rsid w:val="003648D5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5D65B-FF8F-4EA0-B52B-DA7065595C7E}"/>
</file>

<file path=customXml/itemProps2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Laura George</cp:lastModifiedBy>
  <cp:revision>48</cp:revision>
  <dcterms:created xsi:type="dcterms:W3CDTF">2023-10-30T05:19:00Z</dcterms:created>
  <dcterms:modified xsi:type="dcterms:W3CDTF">2024-11-06T05:36:00Z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Order">
    <vt:r8>217700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